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D" w:rsidRDefault="00C34A2D" w:rsidP="008763BA">
      <w:pPr>
        <w:jc w:val="center"/>
      </w:pPr>
    </w:p>
    <w:p w:rsidR="008763BA" w:rsidRDefault="008763BA" w:rsidP="008763BA">
      <w:pPr>
        <w:pStyle w:val="Normlnweb"/>
        <w:spacing w:after="0" w:line="240" w:lineRule="auto"/>
        <w:jc w:val="center"/>
      </w:pPr>
      <w:r>
        <w:rPr>
          <w:b/>
          <w:bCs/>
        </w:rPr>
        <w:t>Základní škol</w:t>
      </w:r>
      <w:r>
        <w:rPr>
          <w:b/>
          <w:bCs/>
        </w:rPr>
        <w:t>a a mateřská</w:t>
      </w:r>
      <w:r>
        <w:rPr>
          <w:b/>
          <w:bCs/>
        </w:rPr>
        <w:t xml:space="preserve"> škola</w:t>
      </w:r>
      <w:r>
        <w:br/>
      </w:r>
      <w:r>
        <w:rPr>
          <w:b/>
          <w:bCs/>
        </w:rPr>
        <w:t xml:space="preserve">Tadeáše </w:t>
      </w:r>
      <w:proofErr w:type="spellStart"/>
      <w:r>
        <w:rPr>
          <w:b/>
          <w:bCs/>
        </w:rPr>
        <w:t>Haenkeho</w:t>
      </w:r>
      <w:proofErr w:type="spellEnd"/>
      <w:r>
        <w:rPr>
          <w:b/>
          <w:bCs/>
        </w:rPr>
        <w:t xml:space="preserve"> Chřibská</w:t>
      </w:r>
      <w:r>
        <w:rPr>
          <w:b/>
          <w:bCs/>
        </w:rPr>
        <w:br/>
        <w:t xml:space="preserve">příspěvková organizace, okres Děčín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407 44 Chřibská, Chřibská 290 </w:t>
      </w:r>
      <w:r>
        <w:rPr>
          <w:u w:val="single"/>
        </w:rPr>
        <w:t>Telefon</w:t>
      </w:r>
      <w:r>
        <w:t xml:space="preserve"> 412 381 292 </w:t>
      </w:r>
      <w:r>
        <w:rPr>
          <w:u w:val="single"/>
        </w:rPr>
        <w:t>e-mail</w:t>
      </w:r>
      <w:r>
        <w:t xml:space="preserve"> ms.chribska.haenke@seznam.cz</w:t>
      </w:r>
      <w:r>
        <w:br/>
        <w:t>IČ: 727 444 99</w:t>
      </w:r>
    </w:p>
    <w:p w:rsidR="008763BA" w:rsidRDefault="008763BA" w:rsidP="008763BA">
      <w:pPr>
        <w:pStyle w:val="Normlnweb"/>
        <w:spacing w:after="0" w:line="240" w:lineRule="auto"/>
      </w:pPr>
    </w:p>
    <w:p w:rsidR="008763BA" w:rsidRDefault="008763BA" w:rsidP="008763BA">
      <w:pPr>
        <w:pStyle w:val="Normlnweb"/>
        <w:spacing w:after="0" w:line="240" w:lineRule="auto"/>
        <w:jc w:val="center"/>
      </w:pPr>
      <w:r>
        <w:rPr>
          <w:b/>
          <w:bCs/>
          <w:sz w:val="30"/>
          <w:szCs w:val="30"/>
        </w:rPr>
        <w:t>Kritéria pro přijímá</w:t>
      </w:r>
      <w:r>
        <w:rPr>
          <w:b/>
          <w:bCs/>
          <w:sz w:val="30"/>
          <w:szCs w:val="30"/>
        </w:rPr>
        <w:t>ní dětí do MŠ zřizovaných městem Chřibská</w:t>
      </w:r>
      <w:r>
        <w:rPr>
          <w:b/>
          <w:bCs/>
          <w:sz w:val="30"/>
          <w:szCs w:val="30"/>
        </w:rPr>
        <w:br/>
        <w:t>pro školní rok 2024/2025.</w:t>
      </w:r>
    </w:p>
    <w:p w:rsidR="008763BA" w:rsidRDefault="008763BA" w:rsidP="008763BA">
      <w:pPr>
        <w:pStyle w:val="Normlnweb"/>
        <w:spacing w:after="240" w:line="240" w:lineRule="auto"/>
        <w:jc w:val="center"/>
      </w:pPr>
    </w:p>
    <w:p w:rsidR="008763BA" w:rsidRDefault="008763BA" w:rsidP="008763BA">
      <w:pPr>
        <w:pStyle w:val="Normlnweb"/>
        <w:spacing w:after="240" w:line="240" w:lineRule="auto"/>
      </w:pPr>
      <w:r>
        <w:t>Zápis do MŠ se uskuteční dne</w:t>
      </w:r>
      <w:r>
        <w:rPr>
          <w:b/>
          <w:bCs/>
        </w:rPr>
        <w:t xml:space="preserve"> 7. května 2024 od 10:00 hod. – 16:00 hod.</w:t>
      </w:r>
    </w:p>
    <w:p w:rsidR="008763BA" w:rsidRDefault="008763BA" w:rsidP="008763BA">
      <w:pPr>
        <w:pStyle w:val="Normlnweb"/>
        <w:spacing w:after="0" w:line="240" w:lineRule="auto"/>
      </w:pPr>
    </w:p>
    <w:p w:rsidR="008763BA" w:rsidRDefault="008763BA" w:rsidP="008763BA">
      <w:pPr>
        <w:pStyle w:val="Normlnweb"/>
        <w:spacing w:after="240" w:line="240" w:lineRule="auto"/>
      </w:pPr>
      <w:r>
        <w:t>Rám</w:t>
      </w:r>
      <w:r>
        <w:t>cová kritéria pro přijetí do MŠ</w:t>
      </w:r>
      <w:r>
        <w:t xml:space="preserve">: </w:t>
      </w:r>
      <w:r>
        <w:br/>
      </w:r>
      <w:r>
        <w:br/>
        <w:t xml:space="preserve">1. K předškolnímu vzdělávání se přednostně přijímá dítě, které k </w:t>
      </w:r>
      <w:proofErr w:type="gramStart"/>
      <w:r>
        <w:t>31.8.2024</w:t>
      </w:r>
      <w:proofErr w:type="gramEnd"/>
      <w:r>
        <w:t xml:space="preserve"> dosáhne 5 let a má trvalé bydliště ve spádové oblasti.</w:t>
      </w:r>
      <w:r>
        <w:br/>
      </w:r>
      <w:r>
        <w:br/>
        <w:t xml:space="preserve">2. Všechny děti, které mají trvalé bydliště a </w:t>
      </w:r>
      <w:proofErr w:type="gramStart"/>
      <w:r>
        <w:t>spadají</w:t>
      </w:r>
      <w:proofErr w:type="gramEnd"/>
      <w:r>
        <w:t xml:space="preserve"> do spádové oblasti se </w:t>
      </w:r>
      <w:proofErr w:type="gramStart"/>
      <w:r>
        <w:t>budou</w:t>
      </w:r>
      <w:proofErr w:type="gramEnd"/>
      <w:r>
        <w:t xml:space="preserve"> vybírat dle data narození, a to od nejstaršího. </w:t>
      </w:r>
      <w:r>
        <w:br/>
      </w:r>
      <w:r>
        <w:br/>
        <w:t xml:space="preserve">3. Dále se přijímají děti, které mají v MŠ sourozence a do </w:t>
      </w:r>
      <w:proofErr w:type="gramStart"/>
      <w:r>
        <w:t>31.8.2024</w:t>
      </w:r>
      <w:proofErr w:type="gramEnd"/>
      <w:r>
        <w:t xml:space="preserve"> dovrší věku 3 let. </w:t>
      </w:r>
      <w:r>
        <w:br/>
      </w:r>
      <w:r>
        <w:br/>
        <w:t>4. Dítě, které je mimo spádovou oblast MŠ a dovrší do 31. 8.2024 4 let věku.</w:t>
      </w:r>
    </w:p>
    <w:p w:rsidR="008763BA" w:rsidRDefault="008763BA" w:rsidP="008763BA">
      <w:pPr>
        <w:pStyle w:val="Normlnweb"/>
        <w:spacing w:after="0" w:line="240" w:lineRule="auto"/>
      </w:pPr>
      <w:r>
        <w:t xml:space="preserve">5. Dítě, které je mimo spádovou oblast MŠ a dovrší do 31.8.2024 3 let věku. </w:t>
      </w:r>
      <w:r>
        <w:br/>
      </w:r>
      <w:r>
        <w:br/>
        <w:t>6. Dítě, které je mimo spádovou oblast mateřské školy se bude vybírat od data narození, a to od nejstaršího.</w:t>
      </w:r>
      <w:r>
        <w:br/>
      </w:r>
      <w:r>
        <w:br/>
      </w:r>
      <w:r>
        <w:br/>
      </w:r>
      <w:r>
        <w:rPr>
          <w:b/>
          <w:bCs/>
        </w:rPr>
        <w:t>Do mateřské školy bude pro školní rok 2024/2025 přijato 16 dětí, z důvodu naplněnosti kapacity dětí ve třídách.</w:t>
      </w:r>
    </w:p>
    <w:p w:rsidR="008763BA" w:rsidRDefault="008763BA" w:rsidP="008763BA">
      <w:pPr>
        <w:pStyle w:val="Normlnweb"/>
        <w:spacing w:after="0" w:line="240" w:lineRule="auto"/>
      </w:pPr>
    </w:p>
    <w:p w:rsidR="008763BA" w:rsidRDefault="008763BA" w:rsidP="008763BA">
      <w:pPr>
        <w:pStyle w:val="Normlnweb"/>
        <w:spacing w:after="0" w:line="240" w:lineRule="auto"/>
      </w:pPr>
    </w:p>
    <w:p w:rsidR="008763BA" w:rsidRDefault="008763BA" w:rsidP="008763BA">
      <w:pPr>
        <w:pStyle w:val="Normlnweb"/>
        <w:spacing w:after="0" w:line="240" w:lineRule="auto"/>
      </w:pPr>
      <w:r>
        <w:t>Poznámka</w:t>
      </w:r>
      <w:bookmarkStart w:id="0" w:name="_GoBack"/>
      <w:bookmarkEnd w:id="0"/>
      <w:r>
        <w:t xml:space="preserve">: Číslovky před textem určují pořadí závažnosti důvodu pro přijetí. </w:t>
      </w:r>
    </w:p>
    <w:p w:rsidR="008763BA" w:rsidRDefault="008763BA"/>
    <w:sectPr w:rsidR="0087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BA"/>
    <w:rsid w:val="008763BA"/>
    <w:rsid w:val="00C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3B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3B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2024-03-27T18:38:00Z</dcterms:created>
  <dcterms:modified xsi:type="dcterms:W3CDTF">2024-03-27T18:39:00Z</dcterms:modified>
</cp:coreProperties>
</file>